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11609B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11609B">
        <w:rPr>
          <w:rFonts w:ascii="Cambria" w:hAnsi="Cambria" w:cs="Arial"/>
          <w:b/>
        </w:rPr>
        <w:t>Załącznik nr 10</w:t>
      </w:r>
    </w:p>
    <w:p w14:paraId="00F8F644" w14:textId="77777777" w:rsidR="0011609B" w:rsidRDefault="0011609B" w:rsidP="0011609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CB71AFC" w14:textId="062DE237" w:rsidR="0011609B" w:rsidRPr="0011609B" w:rsidRDefault="0011609B" w:rsidP="0011609B">
      <w:pPr>
        <w:jc w:val="center"/>
        <w:rPr>
          <w:rFonts w:ascii="Cambria" w:hAnsi="Cambria"/>
          <w:b/>
          <w:bCs/>
          <w:sz w:val="28"/>
          <w:szCs w:val="28"/>
        </w:rPr>
      </w:pPr>
      <w:r w:rsidRPr="0011609B">
        <w:rPr>
          <w:rFonts w:ascii="Cambria" w:hAnsi="Cambria"/>
          <w:b/>
          <w:bCs/>
          <w:sz w:val="28"/>
          <w:szCs w:val="28"/>
        </w:rPr>
        <w:t xml:space="preserve">Specyfikacja </w:t>
      </w:r>
      <w:r w:rsidR="00565E20">
        <w:rPr>
          <w:rFonts w:ascii="Cambria" w:hAnsi="Cambria"/>
          <w:b/>
          <w:bCs/>
          <w:sz w:val="28"/>
          <w:szCs w:val="28"/>
        </w:rPr>
        <w:t>Techniczna W</w:t>
      </w:r>
      <w:r w:rsidRPr="0011609B">
        <w:rPr>
          <w:rFonts w:ascii="Cambria" w:hAnsi="Cambria"/>
          <w:b/>
          <w:bCs/>
          <w:sz w:val="28"/>
          <w:szCs w:val="28"/>
        </w:rPr>
        <w:t xml:space="preserve">ykonania i </w:t>
      </w:r>
      <w:r w:rsidR="00565E20">
        <w:rPr>
          <w:rFonts w:ascii="Cambria" w:hAnsi="Cambria"/>
          <w:b/>
          <w:bCs/>
          <w:sz w:val="28"/>
          <w:szCs w:val="28"/>
        </w:rPr>
        <w:t>O</w:t>
      </w:r>
      <w:r w:rsidRPr="0011609B">
        <w:rPr>
          <w:rFonts w:ascii="Cambria" w:hAnsi="Cambria"/>
          <w:b/>
          <w:bCs/>
          <w:sz w:val="28"/>
          <w:szCs w:val="28"/>
        </w:rPr>
        <w:t xml:space="preserve">dbioru </w:t>
      </w:r>
      <w:r w:rsidR="00565E20">
        <w:rPr>
          <w:rFonts w:ascii="Cambria" w:hAnsi="Cambria"/>
          <w:b/>
          <w:bCs/>
          <w:sz w:val="28"/>
          <w:szCs w:val="28"/>
        </w:rPr>
        <w:t>R</w:t>
      </w:r>
      <w:r w:rsidRPr="0011609B">
        <w:rPr>
          <w:rFonts w:ascii="Cambria" w:hAnsi="Cambria"/>
          <w:b/>
          <w:bCs/>
          <w:sz w:val="28"/>
          <w:szCs w:val="28"/>
        </w:rPr>
        <w:t>obót</w:t>
      </w:r>
    </w:p>
    <w:p w14:paraId="7222FE17" w14:textId="77777777" w:rsidR="0011609B" w:rsidRPr="0011609B" w:rsidRDefault="0011609B" w:rsidP="0011609B">
      <w:pPr>
        <w:jc w:val="center"/>
        <w:rPr>
          <w:rFonts w:ascii="Cambria" w:hAnsi="Cambria"/>
          <w:i/>
          <w:iCs/>
        </w:rPr>
      </w:pPr>
    </w:p>
    <w:p w14:paraId="72BBD85D" w14:textId="77777777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1. WSTĘP </w:t>
      </w:r>
    </w:p>
    <w:p w14:paraId="2B6855A2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1.1. Przedmiot </w:t>
      </w:r>
    </w:p>
    <w:p w14:paraId="5CA9E66A" w14:textId="294BFDBF" w:rsidR="0011609B" w:rsidRPr="0011609B" w:rsidRDefault="0011609B" w:rsidP="0011609B">
      <w:pPr>
        <w:jc w:val="both"/>
        <w:rPr>
          <w:rFonts w:ascii="Cambria" w:hAnsi="Cambria" w:cs="Calibri"/>
          <w:b/>
        </w:rPr>
      </w:pPr>
      <w:r w:rsidRPr="0011609B">
        <w:rPr>
          <w:rFonts w:ascii="Cambria" w:hAnsi="Cambria" w:cs="Calibri"/>
        </w:rPr>
        <w:t>Przedmiotem niniejsze</w:t>
      </w:r>
      <w:r w:rsidR="00565E20">
        <w:rPr>
          <w:rFonts w:ascii="Cambria" w:hAnsi="Cambria" w:cs="Calibri"/>
        </w:rPr>
        <w:t>j</w:t>
      </w:r>
      <w:r w:rsidRPr="0011609B">
        <w:rPr>
          <w:rFonts w:ascii="Cambria" w:hAnsi="Cambria" w:cs="Calibri"/>
        </w:rPr>
        <w:t xml:space="preserve"> specyfikacji są wymagania techniczne dotyczące wykonania zadania: </w:t>
      </w:r>
      <w:r w:rsidRPr="0011609B">
        <w:rPr>
          <w:rFonts w:ascii="Cambria" w:hAnsi="Cambria" w:cs="Calibri"/>
          <w:b/>
          <w:i/>
          <w:iCs/>
        </w:rPr>
        <w:t>Utrzymanie pasów zieleni w ciągu dróg powiatowych na terenie gminy Stalowa Wola oraz koszenie traw i chwastów w ciągu dróg powiatowych na terenie pozostałych gmin Powiatu Stalowowolskiego</w:t>
      </w:r>
    </w:p>
    <w:p w14:paraId="7CF9640B" w14:textId="0E91F95B" w:rsidR="0011609B" w:rsidRPr="0011609B" w:rsidRDefault="0011609B" w:rsidP="00B72553">
      <w:pPr>
        <w:widowControl w:val="0"/>
        <w:numPr>
          <w:ilvl w:val="0"/>
          <w:numId w:val="11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  <w:i/>
        </w:rPr>
        <w:t>Utrzymanie pasów zieleni w pasie drogowym poprzez mechaniczne wykoszenie traw i chwastów, grabienie wykoszonego urobku</w:t>
      </w:r>
      <w:r w:rsidR="002173AD">
        <w:rPr>
          <w:rFonts w:ascii="Cambria" w:hAnsi="Cambria" w:cs="Calibri"/>
          <w:i/>
        </w:rPr>
        <w:t xml:space="preserve"> oraz zebranie innych odpadów zalegających na pasie zieleni</w:t>
      </w:r>
      <w:r w:rsidRPr="0011609B">
        <w:rPr>
          <w:rFonts w:ascii="Cambria" w:hAnsi="Cambria" w:cs="Calibri"/>
          <w:i/>
        </w:rPr>
        <w:t>, załadunek, transport z zagospodarowaniem we własnym</w:t>
      </w:r>
      <w:r w:rsidR="002173AD">
        <w:rPr>
          <w:rFonts w:ascii="Cambria" w:hAnsi="Cambria" w:cs="Calibri"/>
          <w:i/>
        </w:rPr>
        <w:t xml:space="preserve"> zakresie</w:t>
      </w:r>
      <w:r w:rsidRPr="0011609B">
        <w:rPr>
          <w:rFonts w:ascii="Cambria" w:hAnsi="Cambria" w:cs="Calibri"/>
          <w:i/>
        </w:rPr>
        <w:t xml:space="preserve">, oczyszczenie zabrudzonych podczas koszenia nawierzchni jezdni oraz ciągów pieszych  i rowerowych </w:t>
      </w:r>
      <w:r w:rsidRPr="0011609B">
        <w:rPr>
          <w:rFonts w:ascii="Cambria" w:hAnsi="Cambria" w:cs="Calibri"/>
          <w:iCs/>
        </w:rPr>
        <w:t>w ilości:</w:t>
      </w:r>
      <w:r w:rsidR="00565E20">
        <w:rPr>
          <w:rFonts w:ascii="Cambria" w:hAnsi="Cambria" w:cs="Calibri"/>
          <w:iCs/>
        </w:rPr>
        <w:t xml:space="preserve"> 5,836</w:t>
      </w:r>
      <w:r w:rsidRPr="0011609B">
        <w:rPr>
          <w:rFonts w:ascii="Cambria" w:hAnsi="Cambria" w:cs="Calibri"/>
          <w:iCs/>
        </w:rPr>
        <w:t xml:space="preserve"> ha</w:t>
      </w:r>
    </w:p>
    <w:p w14:paraId="067FFDA6" w14:textId="5E3911F2" w:rsidR="0011609B" w:rsidRPr="0011609B" w:rsidRDefault="0011609B" w:rsidP="00B72553">
      <w:pPr>
        <w:widowControl w:val="0"/>
        <w:numPr>
          <w:ilvl w:val="0"/>
          <w:numId w:val="13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</w:rPr>
        <w:t>I ETAP do 15.05.202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r,</w:t>
      </w:r>
    </w:p>
    <w:p w14:paraId="77328252" w14:textId="7B4D038F" w:rsidR="0011609B" w:rsidRPr="0011609B" w:rsidRDefault="0011609B" w:rsidP="00B72553">
      <w:pPr>
        <w:widowControl w:val="0"/>
        <w:numPr>
          <w:ilvl w:val="0"/>
          <w:numId w:val="13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</w:rPr>
        <w:t>II ETAP do 10.06.202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r,</w:t>
      </w:r>
    </w:p>
    <w:p w14:paraId="67BE8CC2" w14:textId="7D16B6F9" w:rsidR="0011609B" w:rsidRPr="0011609B" w:rsidRDefault="0011609B" w:rsidP="00B72553">
      <w:pPr>
        <w:widowControl w:val="0"/>
        <w:numPr>
          <w:ilvl w:val="0"/>
          <w:numId w:val="13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</w:rPr>
        <w:t>III ETAP do 10.07.202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 xml:space="preserve">r, </w:t>
      </w:r>
    </w:p>
    <w:p w14:paraId="142AC9D1" w14:textId="5B1EE5F3" w:rsidR="0011609B" w:rsidRPr="0011609B" w:rsidRDefault="0011609B" w:rsidP="00B72553">
      <w:pPr>
        <w:widowControl w:val="0"/>
        <w:numPr>
          <w:ilvl w:val="0"/>
          <w:numId w:val="13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</w:rPr>
        <w:t>IV ETAP do 15.08.202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r,</w:t>
      </w:r>
    </w:p>
    <w:p w14:paraId="488D1A83" w14:textId="1EA2EBEB" w:rsidR="0011609B" w:rsidRPr="0011609B" w:rsidRDefault="0011609B" w:rsidP="00B72553">
      <w:pPr>
        <w:widowControl w:val="0"/>
        <w:numPr>
          <w:ilvl w:val="0"/>
          <w:numId w:val="13"/>
        </w:numPr>
        <w:jc w:val="both"/>
        <w:rPr>
          <w:rFonts w:ascii="Cambria" w:hAnsi="Cambria" w:cs="Calibri"/>
          <w:lang w:bidi="pl-PL"/>
        </w:rPr>
      </w:pPr>
      <w:r w:rsidRPr="0011609B">
        <w:rPr>
          <w:rFonts w:ascii="Cambria" w:hAnsi="Cambria" w:cs="Calibri"/>
        </w:rPr>
        <w:t>V ETAP do 15.09.202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r.</w:t>
      </w:r>
    </w:p>
    <w:p w14:paraId="683EE748" w14:textId="77777777" w:rsidR="0011609B" w:rsidRPr="0011609B" w:rsidRDefault="0011609B" w:rsidP="00B72553">
      <w:pPr>
        <w:numPr>
          <w:ilvl w:val="0"/>
          <w:numId w:val="11"/>
        </w:numPr>
        <w:jc w:val="both"/>
        <w:rPr>
          <w:rFonts w:ascii="Cambria" w:hAnsi="Cambria" w:cs="Calibri"/>
          <w:i/>
        </w:rPr>
      </w:pPr>
      <w:r w:rsidRPr="0011609B">
        <w:rPr>
          <w:rFonts w:ascii="Cambria" w:hAnsi="Cambria" w:cs="Calibri"/>
          <w:i/>
        </w:rPr>
        <w:t>Koszenie traw i chwastów, oczyszczenie zabrudzonych podczas koszenia nawierzchni jezdni oraz ciągów pieszych i rowerowych</w:t>
      </w:r>
    </w:p>
    <w:p w14:paraId="503BB13D" w14:textId="2EACDE60" w:rsidR="0011609B" w:rsidRPr="0011609B" w:rsidRDefault="0011609B" w:rsidP="00B72553">
      <w:pPr>
        <w:numPr>
          <w:ilvl w:val="0"/>
          <w:numId w:val="12"/>
        </w:numPr>
        <w:spacing w:line="276" w:lineRule="auto"/>
        <w:ind w:left="714" w:hanging="357"/>
        <w:rPr>
          <w:rFonts w:ascii="Cambria" w:hAnsi="Cambria" w:cs="Calibri"/>
        </w:rPr>
      </w:pPr>
      <w:r w:rsidRPr="0011609B">
        <w:rPr>
          <w:rFonts w:ascii="Cambria" w:hAnsi="Cambria" w:cs="Calibri"/>
        </w:rPr>
        <w:t>w ilości 58,6211 ha – dwa etapy koszenia: I ETAP do 25.05.202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r, II ETAP do 25.08.202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r.</w:t>
      </w:r>
    </w:p>
    <w:p w14:paraId="1D0B4336" w14:textId="024563B4" w:rsidR="0011609B" w:rsidRPr="0011609B" w:rsidRDefault="0011609B" w:rsidP="00B72553">
      <w:pPr>
        <w:numPr>
          <w:ilvl w:val="0"/>
          <w:numId w:val="12"/>
        </w:numPr>
        <w:spacing w:line="276" w:lineRule="auto"/>
        <w:ind w:left="714" w:hanging="357"/>
        <w:rPr>
          <w:rFonts w:ascii="Cambria" w:hAnsi="Cambria" w:cs="Calibri"/>
        </w:rPr>
      </w:pPr>
      <w:r w:rsidRPr="0011609B">
        <w:rPr>
          <w:rFonts w:ascii="Cambria" w:hAnsi="Cambria" w:cs="Calibri"/>
        </w:rPr>
        <w:t>w ilości 33,9709 ha – dwa etapy koszenia: I ETAP do 25.06.202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r, II ETAP do 25.09.202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>r.</w:t>
      </w:r>
    </w:p>
    <w:p w14:paraId="541E1E1F" w14:textId="33DAE9E9" w:rsidR="0011609B" w:rsidRPr="0011609B" w:rsidRDefault="0011609B" w:rsidP="00B72553">
      <w:pPr>
        <w:numPr>
          <w:ilvl w:val="0"/>
          <w:numId w:val="12"/>
        </w:numPr>
        <w:spacing w:line="276" w:lineRule="auto"/>
        <w:ind w:left="714" w:hanging="357"/>
        <w:rPr>
          <w:rFonts w:ascii="Cambria" w:hAnsi="Cambria" w:cs="Calibri"/>
        </w:rPr>
      </w:pPr>
      <w:r w:rsidRPr="0011609B">
        <w:rPr>
          <w:rFonts w:ascii="Cambria" w:hAnsi="Cambria" w:cs="Calibri"/>
        </w:rPr>
        <w:t>w ilości 24,6502 ha – jeden etap koszenia: I ETAP do 15.07.202</w:t>
      </w:r>
      <w:r w:rsidR="00565E20">
        <w:rPr>
          <w:rFonts w:ascii="Cambria" w:hAnsi="Cambria" w:cs="Calibri"/>
        </w:rPr>
        <w:t xml:space="preserve">2 </w:t>
      </w:r>
      <w:r w:rsidRPr="0011609B">
        <w:rPr>
          <w:rFonts w:ascii="Cambria" w:hAnsi="Cambria" w:cs="Calibri"/>
        </w:rPr>
        <w:t xml:space="preserve">r. </w:t>
      </w:r>
    </w:p>
    <w:p w14:paraId="22766B3F" w14:textId="704C6835" w:rsidR="0011609B" w:rsidRDefault="0011609B" w:rsidP="0011609B">
      <w:pPr>
        <w:rPr>
          <w:rFonts w:ascii="Cambria" w:hAnsi="Cambria" w:cs="Calibri"/>
        </w:rPr>
      </w:pPr>
      <w:r w:rsidRPr="0011609B">
        <w:rPr>
          <w:rFonts w:ascii="Cambria" w:hAnsi="Cambria" w:cs="Calibri"/>
        </w:rPr>
        <w:t xml:space="preserve">W/w terminy mogą ulec zmianie </w:t>
      </w:r>
      <w:r w:rsidR="002173AD">
        <w:rPr>
          <w:rFonts w:ascii="Cambria" w:hAnsi="Cambria" w:cs="Calibri"/>
        </w:rPr>
        <w:t>w zależności od tempa porostu zieleni.</w:t>
      </w:r>
    </w:p>
    <w:p w14:paraId="3E46ADEB" w14:textId="77777777" w:rsidR="00565E20" w:rsidRPr="0011609B" w:rsidRDefault="00565E20" w:rsidP="0011609B">
      <w:pPr>
        <w:rPr>
          <w:rFonts w:ascii="Cambria" w:hAnsi="Cambria" w:cs="Calibri"/>
        </w:rPr>
      </w:pPr>
    </w:p>
    <w:p w14:paraId="33FD1D83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1.2. Zakres stosowania </w:t>
      </w:r>
    </w:p>
    <w:p w14:paraId="10620B53" w14:textId="56F81419" w:rsidR="0011609B" w:rsidRDefault="0011609B" w:rsidP="00565E20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>Specyfikacja jest stosowana, jako dokument przetargowy i kontraktowy przy zlecaniu i</w:t>
      </w:r>
      <w:r w:rsidR="00565E20">
        <w:rPr>
          <w:rFonts w:ascii="Cambria" w:hAnsi="Cambria"/>
        </w:rPr>
        <w:t xml:space="preserve"> </w:t>
      </w:r>
      <w:r w:rsidRPr="0011609B">
        <w:rPr>
          <w:rFonts w:ascii="Cambria" w:hAnsi="Cambria"/>
        </w:rPr>
        <w:t xml:space="preserve">realizacji robót na drogach powiatowych związanych z </w:t>
      </w:r>
      <w:r w:rsidR="00565E20">
        <w:rPr>
          <w:rFonts w:ascii="Cambria" w:hAnsi="Cambria"/>
        </w:rPr>
        <w:t xml:space="preserve">utrzymaniem zieleni </w:t>
      </w:r>
      <w:r w:rsidRPr="0011609B">
        <w:rPr>
          <w:rFonts w:ascii="Cambria" w:hAnsi="Cambria"/>
        </w:rPr>
        <w:t>w pasie drogowym</w:t>
      </w:r>
      <w:r w:rsidR="00565E20">
        <w:rPr>
          <w:rFonts w:ascii="Cambria" w:hAnsi="Cambria"/>
        </w:rPr>
        <w:t xml:space="preserve">. </w:t>
      </w:r>
    </w:p>
    <w:p w14:paraId="0627DE0D" w14:textId="77777777" w:rsidR="00565E20" w:rsidRPr="0011609B" w:rsidRDefault="00565E20" w:rsidP="00565E20">
      <w:pPr>
        <w:jc w:val="both"/>
        <w:rPr>
          <w:rFonts w:ascii="Cambria" w:hAnsi="Cambria"/>
        </w:rPr>
      </w:pPr>
    </w:p>
    <w:p w14:paraId="1C5935BD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1.3. Zakres robót objętych </w:t>
      </w:r>
    </w:p>
    <w:p w14:paraId="256F4B2F" w14:textId="7ECD6950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Ustalenia zawarte w niniejszej specyfikacji dotyczą zasad prowadzenia </w:t>
      </w:r>
      <w:r w:rsidR="00565E20">
        <w:rPr>
          <w:rFonts w:ascii="Cambria" w:hAnsi="Cambria"/>
        </w:rPr>
        <w:t>prac</w:t>
      </w:r>
      <w:r w:rsidRPr="0011609B">
        <w:rPr>
          <w:rFonts w:ascii="Cambria" w:hAnsi="Cambria"/>
        </w:rPr>
        <w:t xml:space="preserve"> związanych z:</w:t>
      </w:r>
    </w:p>
    <w:p w14:paraId="39A41467" w14:textId="5187CEF6" w:rsidR="0011609B" w:rsidRPr="0011609B" w:rsidRDefault="0011609B" w:rsidP="001A4922">
      <w:pPr>
        <w:numPr>
          <w:ilvl w:val="0"/>
          <w:numId w:val="14"/>
        </w:num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>Utrzymaniem pasów zieleni w ciągu dróg powiatowych na terenie gminy Stalowa Wola</w:t>
      </w:r>
      <w:r w:rsidR="00565E20">
        <w:rPr>
          <w:rFonts w:ascii="Cambria" w:hAnsi="Cambria"/>
        </w:rPr>
        <w:t>, tj.</w:t>
      </w:r>
      <w:r w:rsidRPr="0011609B">
        <w:rPr>
          <w:rFonts w:ascii="Cambria" w:hAnsi="Cambria"/>
        </w:rPr>
        <w:t>:</w:t>
      </w:r>
    </w:p>
    <w:p w14:paraId="66AF9473" w14:textId="77777777" w:rsidR="0011609B" w:rsidRPr="0011609B" w:rsidRDefault="0011609B" w:rsidP="001A4922">
      <w:p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>- koszenie traw i chwastów za pomocą kosiarek samojezdnych, ręcznych, itp.,</w:t>
      </w:r>
    </w:p>
    <w:p w14:paraId="78DEE23B" w14:textId="61FC6B73" w:rsidR="0011609B" w:rsidRPr="0011609B" w:rsidRDefault="0011609B" w:rsidP="001A4922">
      <w:p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- grabienie wykoszonego urobku oraz zebranie innych odpadów zalegających w pasie </w:t>
      </w:r>
      <w:r w:rsidR="002173AD" w:rsidRPr="0011609B">
        <w:rPr>
          <w:rFonts w:ascii="Cambria" w:hAnsi="Cambria"/>
        </w:rPr>
        <w:t>zieleni</w:t>
      </w:r>
      <w:r w:rsidRPr="0011609B">
        <w:rPr>
          <w:rFonts w:ascii="Cambria" w:hAnsi="Cambria"/>
        </w:rPr>
        <w:t>, załadunek, transport z zagospodarowaniem we własnym zakresie sukcesywnie w okresie do dwóch dni po wykoszeniu,</w:t>
      </w:r>
    </w:p>
    <w:p w14:paraId="1999E533" w14:textId="77777777" w:rsidR="0011609B" w:rsidRPr="0011609B" w:rsidRDefault="0011609B" w:rsidP="001A4922">
      <w:p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>- oczyszczanie zabrudzonych podczas koszenia nawierzchni jezdni oraz ciągów pieszych i rowerowych sukcesywnie w okresie do dwóch dni po wykoszeniu.</w:t>
      </w:r>
    </w:p>
    <w:p w14:paraId="3FFAA16E" w14:textId="6353FC0C" w:rsidR="0011609B" w:rsidRPr="0011609B" w:rsidRDefault="0011609B" w:rsidP="001A4922">
      <w:pPr>
        <w:numPr>
          <w:ilvl w:val="0"/>
          <w:numId w:val="14"/>
        </w:num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>Koszenie traw i chwastów w ciągu dróg powiatowych na terenie pozostałych gmin powiatu Stalowowolskiego</w:t>
      </w:r>
      <w:r w:rsidR="001A4922">
        <w:rPr>
          <w:rFonts w:ascii="Cambria" w:hAnsi="Cambria"/>
        </w:rPr>
        <w:t xml:space="preserve">, </w:t>
      </w:r>
      <w:proofErr w:type="spellStart"/>
      <w:r w:rsidR="001A4922">
        <w:rPr>
          <w:rFonts w:ascii="Cambria" w:hAnsi="Cambria"/>
        </w:rPr>
        <w:t>tj</w:t>
      </w:r>
      <w:proofErr w:type="spellEnd"/>
      <w:r w:rsidRPr="0011609B">
        <w:rPr>
          <w:rFonts w:ascii="Cambria" w:hAnsi="Cambria"/>
        </w:rPr>
        <w:t>:</w:t>
      </w:r>
    </w:p>
    <w:p w14:paraId="0D0FD2E1" w14:textId="77777777" w:rsidR="0011609B" w:rsidRPr="0011609B" w:rsidRDefault="0011609B" w:rsidP="001A4922">
      <w:p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lastRenderedPageBreak/>
        <w:t>- koszenie traw i chwastów za pomocą kosiarek samojezdnych, ręcznych, itp.,</w:t>
      </w:r>
    </w:p>
    <w:p w14:paraId="3319B404" w14:textId="27F93AF8" w:rsidR="0011609B" w:rsidRDefault="0011609B" w:rsidP="001A4922">
      <w:pPr>
        <w:ind w:left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>- oczyszczanie zabrudzonych podczas koszenia nawierzchni jezdni oraz ciągów pieszych i rowerowych sukcesywnie w okresie do trzech dni po wykoszeniu.</w:t>
      </w:r>
    </w:p>
    <w:p w14:paraId="1F57F112" w14:textId="77777777" w:rsidR="001A4922" w:rsidRPr="0011609B" w:rsidRDefault="001A4922" w:rsidP="001A4922">
      <w:pPr>
        <w:ind w:left="340"/>
        <w:jc w:val="both"/>
        <w:rPr>
          <w:rFonts w:ascii="Cambria" w:hAnsi="Cambria"/>
        </w:rPr>
      </w:pPr>
    </w:p>
    <w:p w14:paraId="7C1BD2B8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1.4 Określenia podstawowe Elementy pasa drogowego poddawane koszeniu: </w:t>
      </w:r>
    </w:p>
    <w:p w14:paraId="526FD1CE" w14:textId="77777777" w:rsidR="0011609B" w:rsidRPr="0011609B" w:rsidRDefault="0011609B" w:rsidP="001A4922">
      <w:pPr>
        <w:ind w:firstLine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pobocza, pasy rozdziału, wysepki i trawniki, </w:t>
      </w:r>
    </w:p>
    <w:p w14:paraId="26D0BA82" w14:textId="77777777" w:rsidR="0011609B" w:rsidRPr="0011609B" w:rsidRDefault="0011609B" w:rsidP="001A4922">
      <w:pPr>
        <w:ind w:firstLine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powierzchnia dna i skarp rowów, </w:t>
      </w:r>
    </w:p>
    <w:p w14:paraId="308FCB91" w14:textId="77777777" w:rsidR="0011609B" w:rsidRPr="0011609B" w:rsidRDefault="0011609B" w:rsidP="001A4922">
      <w:pPr>
        <w:ind w:firstLine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przeciwskarpy poza rowem, </w:t>
      </w:r>
    </w:p>
    <w:p w14:paraId="17815850" w14:textId="04ED314D" w:rsidR="0011609B" w:rsidRDefault="0011609B" w:rsidP="001A4922">
      <w:pPr>
        <w:ind w:firstLine="340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stożki i skarpy oraz przestrzenie </w:t>
      </w:r>
      <w:proofErr w:type="spellStart"/>
      <w:r w:rsidRPr="0011609B">
        <w:rPr>
          <w:rFonts w:ascii="Cambria" w:hAnsi="Cambria"/>
        </w:rPr>
        <w:t>po</w:t>
      </w:r>
      <w:r w:rsidR="002173AD">
        <w:rPr>
          <w:rFonts w:ascii="Cambria" w:hAnsi="Cambria"/>
        </w:rPr>
        <w:t>d</w:t>
      </w:r>
      <w:r w:rsidRPr="0011609B">
        <w:rPr>
          <w:rFonts w:ascii="Cambria" w:hAnsi="Cambria"/>
        </w:rPr>
        <w:t>mostowe</w:t>
      </w:r>
      <w:proofErr w:type="spellEnd"/>
      <w:r w:rsidRPr="0011609B">
        <w:rPr>
          <w:rFonts w:ascii="Cambria" w:hAnsi="Cambria"/>
        </w:rPr>
        <w:t xml:space="preserve"> w bezpośrednim sąsiedztwie drogowych obiektów inżynierskich</w:t>
      </w:r>
      <w:r w:rsidR="002173AD">
        <w:rPr>
          <w:rFonts w:ascii="Cambria" w:hAnsi="Cambria"/>
        </w:rPr>
        <w:t>.</w:t>
      </w:r>
    </w:p>
    <w:p w14:paraId="1A891098" w14:textId="77777777" w:rsidR="001A4922" w:rsidRPr="0011609B" w:rsidRDefault="001A4922" w:rsidP="001A4922">
      <w:pPr>
        <w:ind w:firstLine="340"/>
        <w:jc w:val="both"/>
        <w:rPr>
          <w:rFonts w:ascii="Cambria" w:hAnsi="Cambria"/>
        </w:rPr>
      </w:pPr>
    </w:p>
    <w:p w14:paraId="2DD30A28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1.5 Ogólne wymagania dotyczące robót. </w:t>
      </w:r>
    </w:p>
    <w:p w14:paraId="14397115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Wykonawca robót odpowiedzialny jest, za jakość wykonanych robót. Wykonawca jest zobowiązany do: </w:t>
      </w:r>
    </w:p>
    <w:p w14:paraId="7AB3F037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utrzymania ruchu publicznego na drodze, </w:t>
      </w:r>
    </w:p>
    <w:p w14:paraId="64137A05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oznakowania robót na podstawie opracowanego przez Wykonawcę projektu czasowej organizacji ruchu. Roślinność istniejąca w pasie robót, nieprzeznaczona do usunięcia, powinna być przez Wykonawcę zabezpieczona przed uszkodzeniem. </w:t>
      </w:r>
    </w:p>
    <w:p w14:paraId="54270D38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5A3CFE63" w14:textId="437AAC0B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2. MATERIAŁY </w:t>
      </w:r>
    </w:p>
    <w:p w14:paraId="70F7FD5E" w14:textId="174E64D9" w:rsid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Przy koszeniu traw nie występują. </w:t>
      </w:r>
    </w:p>
    <w:p w14:paraId="357F9334" w14:textId="77777777" w:rsidR="001A4922" w:rsidRPr="0011609B" w:rsidRDefault="001A4922" w:rsidP="0011609B">
      <w:pPr>
        <w:jc w:val="both"/>
        <w:rPr>
          <w:rFonts w:ascii="Cambria" w:hAnsi="Cambria"/>
        </w:rPr>
      </w:pPr>
    </w:p>
    <w:p w14:paraId="74C00471" w14:textId="77777777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>3. SPRZĘT i OSOBY</w:t>
      </w:r>
    </w:p>
    <w:p w14:paraId="057768A7" w14:textId="77777777" w:rsidR="0011609B" w:rsidRPr="0011609B" w:rsidRDefault="0011609B" w:rsidP="0011609B">
      <w:pPr>
        <w:jc w:val="both"/>
        <w:rPr>
          <w:rFonts w:ascii="Cambria" w:hAnsi="Cambria" w:cs="Calibri"/>
          <w:b/>
          <w:bCs/>
          <w:i/>
          <w:iCs/>
        </w:rPr>
      </w:pPr>
      <w:r w:rsidRPr="0011609B">
        <w:rPr>
          <w:rFonts w:ascii="Cambria" w:hAnsi="Cambria" w:cs="Calibri"/>
          <w:b/>
          <w:bCs/>
          <w:i/>
          <w:iCs/>
        </w:rPr>
        <w:t xml:space="preserve">3.1. Sprzęt stosowany przy koszeniu traw </w:t>
      </w:r>
    </w:p>
    <w:p w14:paraId="50F67D0C" w14:textId="699712FA" w:rsidR="0011609B" w:rsidRPr="0011609B" w:rsidRDefault="0011609B" w:rsidP="00B72553">
      <w:pPr>
        <w:numPr>
          <w:ilvl w:val="0"/>
          <w:numId w:val="15"/>
        </w:numPr>
        <w:tabs>
          <w:tab w:val="clear" w:pos="720"/>
        </w:tabs>
        <w:jc w:val="both"/>
        <w:rPr>
          <w:rFonts w:ascii="Cambria" w:hAnsi="Cambria" w:cs="Calibri"/>
        </w:rPr>
      </w:pPr>
      <w:r w:rsidRPr="0011609B">
        <w:rPr>
          <w:rFonts w:ascii="Cambria" w:hAnsi="Cambria" w:cs="Calibri"/>
        </w:rPr>
        <w:t>min. 2 kosiarki samojezdne</w:t>
      </w:r>
      <w:r w:rsidR="001A4922">
        <w:rPr>
          <w:rFonts w:ascii="Cambria" w:hAnsi="Cambria" w:cs="Calibri"/>
        </w:rPr>
        <w:t xml:space="preserve"> z koszem</w:t>
      </w:r>
      <w:r w:rsidRPr="0011609B">
        <w:rPr>
          <w:rFonts w:ascii="Cambria" w:hAnsi="Cambria" w:cs="Calibri"/>
        </w:rPr>
        <w:t>,</w:t>
      </w:r>
    </w:p>
    <w:p w14:paraId="1B281FE9" w14:textId="5142853F" w:rsidR="0011609B" w:rsidRDefault="0011609B" w:rsidP="00B72553">
      <w:pPr>
        <w:numPr>
          <w:ilvl w:val="0"/>
          <w:numId w:val="15"/>
        </w:numPr>
        <w:tabs>
          <w:tab w:val="clear" w:pos="720"/>
        </w:tabs>
        <w:jc w:val="both"/>
        <w:rPr>
          <w:rFonts w:ascii="Cambria" w:hAnsi="Cambria" w:cs="Calibri"/>
        </w:rPr>
      </w:pPr>
      <w:r w:rsidRPr="0011609B">
        <w:rPr>
          <w:rFonts w:ascii="Cambria" w:hAnsi="Cambria" w:cs="Calibri"/>
        </w:rPr>
        <w:t>min. 1 ciągnik z kosiarką bijakową na wysięgniku</w:t>
      </w:r>
      <w:r w:rsidR="001A4922">
        <w:rPr>
          <w:rFonts w:ascii="Cambria" w:hAnsi="Cambria" w:cs="Calibri"/>
        </w:rPr>
        <w:t xml:space="preserve"> do wykaszania dna i przeciwskarp rowów</w:t>
      </w:r>
      <w:r w:rsidRPr="0011609B">
        <w:rPr>
          <w:rFonts w:ascii="Cambria" w:hAnsi="Cambria" w:cs="Calibri"/>
        </w:rPr>
        <w:t xml:space="preserve">, </w:t>
      </w:r>
    </w:p>
    <w:p w14:paraId="47BBD57E" w14:textId="42465BC6" w:rsidR="001A4922" w:rsidRPr="0011609B" w:rsidRDefault="001A4922" w:rsidP="00B72553">
      <w:pPr>
        <w:numPr>
          <w:ilvl w:val="0"/>
          <w:numId w:val="15"/>
        </w:numPr>
        <w:tabs>
          <w:tab w:val="clear" w:pos="720"/>
        </w:tabs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min. 1 ciągnik z kosiarką bijakową do wykaszania poboczy i skarp rowów,  </w:t>
      </w:r>
    </w:p>
    <w:p w14:paraId="6D5CEC5B" w14:textId="77777777" w:rsidR="0011609B" w:rsidRPr="0011609B" w:rsidRDefault="0011609B" w:rsidP="00B72553">
      <w:pPr>
        <w:numPr>
          <w:ilvl w:val="0"/>
          <w:numId w:val="15"/>
        </w:numPr>
        <w:jc w:val="both"/>
        <w:rPr>
          <w:rFonts w:ascii="Cambria" w:hAnsi="Cambria" w:cs="Calibri"/>
        </w:rPr>
      </w:pPr>
      <w:r w:rsidRPr="0011609B">
        <w:rPr>
          <w:rFonts w:ascii="Cambria" w:hAnsi="Cambria" w:cs="Calibri"/>
        </w:rPr>
        <w:t xml:space="preserve">min. 2 kosiarki ręczne do </w:t>
      </w:r>
      <w:proofErr w:type="spellStart"/>
      <w:r w:rsidRPr="0011609B">
        <w:rPr>
          <w:rFonts w:ascii="Cambria" w:hAnsi="Cambria" w:cs="Calibri"/>
        </w:rPr>
        <w:t>dokaszania</w:t>
      </w:r>
      <w:proofErr w:type="spellEnd"/>
      <w:r w:rsidRPr="0011609B">
        <w:rPr>
          <w:rFonts w:ascii="Cambria" w:hAnsi="Cambria" w:cs="Calibri"/>
        </w:rPr>
        <w:t xml:space="preserve"> w miejscach trudno dostępnych, tj. miejsca lokalizacji znaków pionowych, barier drogowych, drzew, itp..</w:t>
      </w:r>
    </w:p>
    <w:p w14:paraId="20E46089" w14:textId="77777777" w:rsidR="0011609B" w:rsidRPr="0011609B" w:rsidRDefault="0011609B" w:rsidP="0011609B">
      <w:pPr>
        <w:autoSpaceDE w:val="0"/>
        <w:autoSpaceDN w:val="0"/>
        <w:adjustRightInd w:val="0"/>
        <w:jc w:val="both"/>
        <w:rPr>
          <w:rFonts w:ascii="Cambria" w:eastAsia="Yu Mincho Light" w:hAnsi="Cambria" w:cs="Calibri"/>
        </w:rPr>
      </w:pPr>
      <w:r w:rsidRPr="0011609B">
        <w:rPr>
          <w:rFonts w:ascii="Cambria" w:hAnsi="Cambria" w:cs="Calibri"/>
          <w:b/>
          <w:bCs/>
          <w:i/>
          <w:iCs/>
        </w:rPr>
        <w:t xml:space="preserve">3.2. </w:t>
      </w:r>
      <w:r w:rsidRPr="0011609B">
        <w:rPr>
          <w:rFonts w:ascii="Cambria" w:eastAsia="Yu Mincho Light" w:hAnsi="Cambria" w:cs="Calibri"/>
          <w:b/>
          <w:bCs/>
          <w:i/>
          <w:iCs/>
        </w:rPr>
        <w:t>Odpowiednie osoby do realizacji zamówienia publicznego, w szczególno</w:t>
      </w:r>
      <w:r w:rsidRPr="0011609B">
        <w:rPr>
          <w:rFonts w:ascii="Cambria" w:eastAsia="MS Gothic" w:hAnsi="Cambria" w:cs="Calibri"/>
          <w:b/>
          <w:bCs/>
          <w:i/>
          <w:iCs/>
        </w:rPr>
        <w:t>ś</w:t>
      </w:r>
      <w:r w:rsidRPr="0011609B">
        <w:rPr>
          <w:rFonts w:ascii="Cambria" w:eastAsia="Yu Mincho Light" w:hAnsi="Cambria" w:cs="Calibri"/>
          <w:b/>
          <w:bCs/>
          <w:i/>
          <w:iCs/>
        </w:rPr>
        <w:t>ci:</w:t>
      </w:r>
    </w:p>
    <w:p w14:paraId="74583CCF" w14:textId="227B6042" w:rsidR="0011609B" w:rsidRPr="0011609B" w:rsidRDefault="0011609B" w:rsidP="00B725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eastAsia="Yu Mincho Light" w:hAnsi="Cambria" w:cs="Calibri"/>
        </w:rPr>
      </w:pPr>
      <w:r w:rsidRPr="0011609B">
        <w:rPr>
          <w:rFonts w:ascii="Cambria" w:eastAsia="Yu Mincho Light" w:hAnsi="Cambria" w:cs="Calibri"/>
        </w:rPr>
        <w:t xml:space="preserve">jedną osobę odpowiedzialną za </w:t>
      </w:r>
      <w:r w:rsidRPr="0011609B">
        <w:rPr>
          <w:rFonts w:ascii="Cambria" w:eastAsia="MS Gothic" w:hAnsi="Cambria" w:cs="Calibri"/>
        </w:rPr>
        <w:t>ś</w:t>
      </w:r>
      <w:r w:rsidRPr="0011609B">
        <w:rPr>
          <w:rFonts w:ascii="Cambria" w:eastAsia="Yu Mincho Light" w:hAnsi="Cambria" w:cs="Calibri"/>
        </w:rPr>
        <w:t>wiadczenie usług, kontrol</w:t>
      </w:r>
      <w:r w:rsidRPr="0011609B">
        <w:rPr>
          <w:rFonts w:ascii="Cambria" w:eastAsia="MS Gothic" w:hAnsi="Cambria" w:cs="Calibri"/>
        </w:rPr>
        <w:t>ę</w:t>
      </w:r>
      <w:r w:rsidRPr="0011609B">
        <w:rPr>
          <w:rFonts w:ascii="Cambria" w:eastAsia="Yu Mincho Light" w:hAnsi="Cambria" w:cs="Calibri"/>
        </w:rPr>
        <w:t xml:space="preserve"> jako</w:t>
      </w:r>
      <w:r w:rsidRPr="0011609B">
        <w:rPr>
          <w:rFonts w:ascii="Cambria" w:eastAsia="MS Gothic" w:hAnsi="Cambria" w:cs="Calibri"/>
        </w:rPr>
        <w:t>ś</w:t>
      </w:r>
      <w:r w:rsidRPr="0011609B">
        <w:rPr>
          <w:rFonts w:ascii="Cambria" w:eastAsia="Yu Mincho Light" w:hAnsi="Cambria" w:cs="Calibri"/>
        </w:rPr>
        <w:t>ci lub kierowanie pracami,</w:t>
      </w:r>
    </w:p>
    <w:p w14:paraId="7821D79E" w14:textId="77777777" w:rsidR="0011609B" w:rsidRPr="0011609B" w:rsidRDefault="0011609B" w:rsidP="00B725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eastAsia="Yu Mincho Light" w:hAnsi="Cambria" w:cs="Calibri"/>
        </w:rPr>
      </w:pPr>
      <w:r w:rsidRPr="0011609B">
        <w:rPr>
          <w:rFonts w:ascii="Cambria" w:eastAsia="Yu Mincho Light" w:hAnsi="Cambria" w:cs="Calibri"/>
        </w:rPr>
        <w:t>dwie osoby operator kosiarki/ kierowca ciągnika.</w:t>
      </w:r>
    </w:p>
    <w:p w14:paraId="48A7378C" w14:textId="77777777" w:rsidR="001A4922" w:rsidRDefault="0011609B" w:rsidP="0011609B">
      <w:pPr>
        <w:jc w:val="both"/>
        <w:rPr>
          <w:rFonts w:ascii="Cambria" w:hAnsi="Cambria" w:cs="Calibri"/>
        </w:rPr>
      </w:pPr>
      <w:r w:rsidRPr="0011609B">
        <w:rPr>
          <w:rFonts w:ascii="Cambria" w:hAnsi="Cambria" w:cs="Calibri"/>
        </w:rPr>
        <w:t xml:space="preserve">Ze względów bezpieczeństwa nie mogą być stosowane kosiarki rotacyjne. </w:t>
      </w:r>
    </w:p>
    <w:p w14:paraId="1FAE167D" w14:textId="206C2B84" w:rsidR="0011609B" w:rsidRPr="001A4922" w:rsidRDefault="0011609B" w:rsidP="0011609B">
      <w:pPr>
        <w:jc w:val="both"/>
        <w:rPr>
          <w:rFonts w:ascii="Cambria" w:hAnsi="Cambria" w:cs="Calibri"/>
          <w:b/>
          <w:bCs/>
          <w:u w:val="single"/>
        </w:rPr>
      </w:pPr>
      <w:r w:rsidRPr="001A4922">
        <w:rPr>
          <w:rFonts w:ascii="Cambria" w:hAnsi="Cambria" w:cs="Calibri"/>
          <w:b/>
          <w:bCs/>
          <w:u w:val="single"/>
        </w:rPr>
        <w:t xml:space="preserve">Za szkody w stosunku do osób trzecich oraz mienia </w:t>
      </w:r>
      <w:r w:rsidR="001A4922" w:rsidRPr="001A4922">
        <w:rPr>
          <w:rFonts w:ascii="Cambria" w:hAnsi="Cambria" w:cs="Calibri"/>
          <w:b/>
          <w:bCs/>
          <w:u w:val="single"/>
        </w:rPr>
        <w:t xml:space="preserve">z tytułu prowadzonych prac </w:t>
      </w:r>
      <w:r w:rsidRPr="001A4922">
        <w:rPr>
          <w:rFonts w:ascii="Cambria" w:hAnsi="Cambria" w:cs="Calibri"/>
          <w:b/>
          <w:bCs/>
          <w:u w:val="single"/>
        </w:rPr>
        <w:t>odpowiada Wykonawca.</w:t>
      </w:r>
    </w:p>
    <w:p w14:paraId="32D73C88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74A17F17" w14:textId="7932F468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4. TRANSPORT </w:t>
      </w:r>
    </w:p>
    <w:p w14:paraId="729592B5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4.1 Środki transportu </w:t>
      </w:r>
    </w:p>
    <w:p w14:paraId="6F2A259C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Samochód dostawczy przeznaczony jest do transportu pracowników, narzędzi i drobnego sprzętu. </w:t>
      </w:r>
    </w:p>
    <w:p w14:paraId="3EF1B541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Samochód ciężarowy przeznaczony jest do transportu większego sprzętu, do wywozu zanieczyszczeń, skoszonej trawy i chwastów. </w:t>
      </w:r>
    </w:p>
    <w:p w14:paraId="59C34186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Ciągnik przeznaczony jest głównie jako nośnik osprzętu oraz do transportu większego sprzętu. </w:t>
      </w:r>
    </w:p>
    <w:p w14:paraId="7B010FE2" w14:textId="70CE1C60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2E237C46" w14:textId="77777777" w:rsidR="001A4922" w:rsidRDefault="001A4922" w:rsidP="0011609B">
      <w:pPr>
        <w:jc w:val="both"/>
        <w:rPr>
          <w:rFonts w:ascii="Cambria" w:hAnsi="Cambria"/>
          <w:b/>
          <w:bCs/>
          <w:u w:val="single"/>
        </w:rPr>
      </w:pPr>
    </w:p>
    <w:p w14:paraId="32B59363" w14:textId="063A05E7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lastRenderedPageBreak/>
        <w:t xml:space="preserve">5. WYKONANIE ROBÓT </w:t>
      </w:r>
    </w:p>
    <w:p w14:paraId="7AE41168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  <w:b/>
          <w:bCs/>
          <w:i/>
          <w:iCs/>
        </w:rPr>
        <w:t>5.1. Roboty przygotowawcze</w:t>
      </w:r>
      <w:r w:rsidRPr="0011609B">
        <w:rPr>
          <w:rFonts w:ascii="Cambria" w:hAnsi="Cambria"/>
        </w:rPr>
        <w:t xml:space="preserve"> </w:t>
      </w:r>
    </w:p>
    <w:p w14:paraId="74CBCEC3" w14:textId="3349C162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>Wykonawca wykonuje każdorazowo przed rozpoczęciem koszenia</w:t>
      </w:r>
      <w:r w:rsidR="00D67612">
        <w:rPr>
          <w:rFonts w:ascii="Cambria" w:hAnsi="Cambria"/>
        </w:rPr>
        <w:t xml:space="preserve"> prace </w:t>
      </w:r>
      <w:r w:rsidRPr="0011609B">
        <w:rPr>
          <w:rFonts w:ascii="Cambria" w:hAnsi="Cambria"/>
        </w:rPr>
        <w:t>polegają</w:t>
      </w:r>
      <w:r w:rsidR="00D67612">
        <w:rPr>
          <w:rFonts w:ascii="Cambria" w:hAnsi="Cambria"/>
        </w:rPr>
        <w:t>ce</w:t>
      </w:r>
      <w:r w:rsidRPr="0011609B">
        <w:rPr>
          <w:rFonts w:ascii="Cambria" w:hAnsi="Cambria"/>
        </w:rPr>
        <w:t xml:space="preserve"> na wybraniu kamieni z trawy, gruzu, puszek metalowych lub innych zanieczyszczeń</w:t>
      </w:r>
      <w:r w:rsidR="002173AD">
        <w:rPr>
          <w:rFonts w:ascii="Cambria" w:hAnsi="Cambria"/>
        </w:rPr>
        <w:t>,</w:t>
      </w:r>
      <w:r w:rsidRPr="0011609B">
        <w:rPr>
          <w:rFonts w:ascii="Cambria" w:hAnsi="Cambria"/>
        </w:rPr>
        <w:t xml:space="preserve"> </w:t>
      </w:r>
      <w:r w:rsidR="00D67612">
        <w:rPr>
          <w:rFonts w:ascii="Cambria" w:hAnsi="Cambria"/>
        </w:rPr>
        <w:t xml:space="preserve">następnie </w:t>
      </w:r>
      <w:r w:rsidRPr="0011609B">
        <w:rPr>
          <w:rFonts w:ascii="Cambria" w:hAnsi="Cambria"/>
        </w:rPr>
        <w:t xml:space="preserve">wywóz zebranych zanieczyszczeń z terenu pasa drogowego  </w:t>
      </w:r>
    </w:p>
    <w:p w14:paraId="49C81017" w14:textId="1D632598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W pierwszej kolejności powinny być wykoszone trawy i chwasty na koronie drogi, </w:t>
      </w:r>
      <w:r w:rsidR="00D67612">
        <w:rPr>
          <w:rFonts w:ascii="Cambria" w:hAnsi="Cambria"/>
        </w:rPr>
        <w:t xml:space="preserve">                         </w:t>
      </w:r>
      <w:r w:rsidRPr="0011609B">
        <w:rPr>
          <w:rFonts w:ascii="Cambria" w:hAnsi="Cambria"/>
        </w:rPr>
        <w:t xml:space="preserve">a w szczególności występujące na: </w:t>
      </w:r>
    </w:p>
    <w:p w14:paraId="1B1E28EF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pasach rozdziału, </w:t>
      </w:r>
    </w:p>
    <w:p w14:paraId="6F1525D9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wysepkach i trawnikach, </w:t>
      </w:r>
    </w:p>
    <w:p w14:paraId="1959EB8C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poboczach, </w:t>
      </w:r>
    </w:p>
    <w:p w14:paraId="29AE1B20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pod barierami, </w:t>
      </w:r>
    </w:p>
    <w:p w14:paraId="1753561F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wkoło słupków. </w:t>
      </w:r>
    </w:p>
    <w:p w14:paraId="731B9F47" w14:textId="17CC1608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oraz </w:t>
      </w:r>
      <w:r w:rsidR="00D67612">
        <w:rPr>
          <w:rFonts w:ascii="Cambria" w:hAnsi="Cambria"/>
        </w:rPr>
        <w:t xml:space="preserve">wokół </w:t>
      </w:r>
      <w:r w:rsidRPr="0011609B">
        <w:rPr>
          <w:rFonts w:ascii="Cambria" w:hAnsi="Cambria"/>
        </w:rPr>
        <w:t xml:space="preserve">znaków drogowych </w:t>
      </w:r>
      <w:r w:rsidR="00D67612">
        <w:rPr>
          <w:rFonts w:ascii="Cambria" w:hAnsi="Cambria"/>
        </w:rPr>
        <w:t>i innych</w:t>
      </w:r>
      <w:r w:rsidRPr="0011609B">
        <w:rPr>
          <w:rFonts w:ascii="Cambria" w:hAnsi="Cambria"/>
        </w:rPr>
        <w:t xml:space="preserve"> miejscach mających zasadniczy wpływ na wizualny wygląd drogi. W drugiej kolejności powinny być wykoszone skarpy i przeciwskarpy rowów, stożki i skarpy oraz przestrzenie </w:t>
      </w:r>
      <w:proofErr w:type="spellStart"/>
      <w:r w:rsidRPr="0011609B">
        <w:rPr>
          <w:rFonts w:ascii="Cambria" w:hAnsi="Cambria"/>
        </w:rPr>
        <w:t>po</w:t>
      </w:r>
      <w:r w:rsidR="002173AD">
        <w:rPr>
          <w:rFonts w:ascii="Cambria" w:hAnsi="Cambria"/>
        </w:rPr>
        <w:t>d</w:t>
      </w:r>
      <w:r w:rsidRPr="0011609B">
        <w:rPr>
          <w:rFonts w:ascii="Cambria" w:hAnsi="Cambria"/>
        </w:rPr>
        <w:t>mostowe</w:t>
      </w:r>
      <w:proofErr w:type="spellEnd"/>
      <w:r w:rsidRPr="0011609B">
        <w:rPr>
          <w:rFonts w:ascii="Cambria" w:hAnsi="Cambria"/>
        </w:rPr>
        <w:t xml:space="preserve"> w bezpośrednim sąsiedztwie drogowych obiektów inżynierskich. Kolejność wykaszania Wykonawca powinien uzgodnić z </w:t>
      </w:r>
      <w:r w:rsidR="00D67612">
        <w:rPr>
          <w:rFonts w:ascii="Cambria" w:hAnsi="Cambria"/>
        </w:rPr>
        <w:t>p</w:t>
      </w:r>
      <w:r w:rsidRPr="0011609B">
        <w:rPr>
          <w:rFonts w:ascii="Cambria" w:hAnsi="Cambria"/>
        </w:rPr>
        <w:t xml:space="preserve">rzedstawicielem Zamawiającego. Wykonawca ponosi pełną odpowiedzialność finansową za uszkodzenia znaków drogowych i urządzeń bezpieczeństwa ruchu drogowego, będące wynikiem nieprawidłowego koszenia. </w:t>
      </w:r>
    </w:p>
    <w:p w14:paraId="05BA5398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>5.2. Wycięcie traw</w:t>
      </w:r>
      <w:r w:rsidRPr="0011609B">
        <w:rPr>
          <w:rFonts w:ascii="Cambria" w:hAnsi="Cambria"/>
        </w:rPr>
        <w:t xml:space="preserve"> </w:t>
      </w:r>
      <w:r w:rsidRPr="0011609B">
        <w:rPr>
          <w:rFonts w:ascii="Cambria" w:hAnsi="Cambria"/>
          <w:b/>
          <w:bCs/>
          <w:i/>
          <w:iCs/>
        </w:rPr>
        <w:t xml:space="preserve">w miejscach niedostępnych </w:t>
      </w:r>
    </w:p>
    <w:p w14:paraId="582597CE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</w:rPr>
        <w:t xml:space="preserve">Wycięcie traw i chwastów w miejscach niedostępnych i częściowo obsadzonych Wykonawca wykonuje kosiarkami żyłowymi równolegle z głównym koszeniem. Dopuszcza się koszenie traw, chwastów i jednorocznych samosiewów kosą. </w:t>
      </w:r>
    </w:p>
    <w:p w14:paraId="353D8C68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5.3 Grabienie i wywóz skoszonej trawy </w:t>
      </w:r>
    </w:p>
    <w:p w14:paraId="15405211" w14:textId="70FB0973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Obowiązkiem Wykonawcy jest wygrabienie, zebranie w stosy i wywiezienie skoszonej trawy i chwastów </w:t>
      </w:r>
      <w:r w:rsidR="002173AD">
        <w:rPr>
          <w:rFonts w:ascii="Cambria" w:hAnsi="Cambria"/>
        </w:rPr>
        <w:t xml:space="preserve">do dwóch dni </w:t>
      </w:r>
      <w:r w:rsidRPr="0011609B">
        <w:rPr>
          <w:rFonts w:ascii="Cambria" w:hAnsi="Cambria"/>
        </w:rPr>
        <w:t>po koszeniu z pasa drogowego na terenie m. Stalowa Wola</w:t>
      </w:r>
      <w:r w:rsidR="002173AD">
        <w:rPr>
          <w:rFonts w:ascii="Cambria" w:hAnsi="Cambria"/>
        </w:rPr>
        <w:t>,</w:t>
      </w:r>
      <w:r w:rsidRPr="0011609B">
        <w:rPr>
          <w:rFonts w:ascii="Cambria" w:hAnsi="Cambria"/>
        </w:rPr>
        <w:t xml:space="preserve"> oraz utylizacja we własnym zakresie.</w:t>
      </w:r>
    </w:p>
    <w:p w14:paraId="7C87F441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5F99194F" w14:textId="72CB4E4E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6. KONTROLA JAKOŚCI ROBÓT </w:t>
      </w:r>
    </w:p>
    <w:p w14:paraId="0F6CE250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Zasady kontroli </w:t>
      </w:r>
    </w:p>
    <w:p w14:paraId="5F32DF24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Przedstawiciela Zamawiającego kontroluje zakres i jakość prowadzonych robót w trakcie wykonywania oraz po ich zakończeniu. </w:t>
      </w:r>
    </w:p>
    <w:p w14:paraId="015183DA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3DA75E3E" w14:textId="06B24D70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7. OBMIAR ROBÓT </w:t>
      </w:r>
    </w:p>
    <w:p w14:paraId="31254C29" w14:textId="77777777" w:rsidR="002173AD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Jednostka obmiaru </w:t>
      </w:r>
    </w:p>
    <w:p w14:paraId="58D73528" w14:textId="69A6700B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Jednostką obmiaru robót jest [1 ha] Obmiar powinien być dokonany w terenie. </w:t>
      </w:r>
    </w:p>
    <w:p w14:paraId="2C889F6C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531F280E" w14:textId="2F3C0495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8. ODBIÓR ROBÓT </w:t>
      </w:r>
    </w:p>
    <w:p w14:paraId="6D5089D5" w14:textId="77777777" w:rsidR="0011609B" w:rsidRPr="0011609B" w:rsidRDefault="0011609B" w:rsidP="0011609B">
      <w:pPr>
        <w:jc w:val="both"/>
        <w:rPr>
          <w:rFonts w:ascii="Cambria" w:hAnsi="Cambria"/>
          <w:b/>
          <w:bCs/>
          <w:i/>
          <w:iCs/>
        </w:rPr>
      </w:pPr>
      <w:r w:rsidRPr="0011609B">
        <w:rPr>
          <w:rFonts w:ascii="Cambria" w:hAnsi="Cambria"/>
          <w:b/>
          <w:bCs/>
          <w:i/>
          <w:iCs/>
        </w:rPr>
        <w:t xml:space="preserve">8.1. Odbiór robót zanikających </w:t>
      </w:r>
    </w:p>
    <w:p w14:paraId="45C4AE09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Odbiorowi robót zanikających podlegają: </w:t>
      </w:r>
    </w:p>
    <w:p w14:paraId="25555A46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roboty przygotowawcze, </w:t>
      </w:r>
    </w:p>
    <w:p w14:paraId="56750273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wykonane koszenie, </w:t>
      </w:r>
    </w:p>
    <w:p w14:paraId="61EBD981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wywóz skoszonej trawy. </w:t>
      </w:r>
    </w:p>
    <w:p w14:paraId="30042100" w14:textId="0B75E403" w:rsid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Odbioru koszenia Przedstawiciel Zamawiającego dokonuje po zgłoszeniu przez Wykonawcę wykonania koszenia przy danej drodze lub na odcinku drogi. W obecności Wykonawcy Przedstawiciel Zamawiającego dokonuje odbioru jakościowego i ilościowego wykonanego koszenia. W przypadku stwierdzenia nieprawidłowości Przedstawiciel Zamawiającego ustali zakres robót poprawkowych według określonych w niniejszej </w:t>
      </w:r>
      <w:r w:rsidRPr="0011609B">
        <w:rPr>
          <w:rFonts w:ascii="Cambria" w:hAnsi="Cambria"/>
        </w:rPr>
        <w:lastRenderedPageBreak/>
        <w:t>specyfikacji lub ustali zakres i wielkość potrąceń za obniżoną jakość zgodnie z umową. Roboty poprawkowe Wykonawca wykona na własny koszt w terminie ustalonym z Przedstawiciel Zamawiającego .</w:t>
      </w:r>
    </w:p>
    <w:p w14:paraId="44B8F5EC" w14:textId="77777777" w:rsidR="00D67612" w:rsidRPr="0011609B" w:rsidRDefault="00D67612" w:rsidP="0011609B">
      <w:pPr>
        <w:jc w:val="both"/>
        <w:rPr>
          <w:rFonts w:ascii="Cambria" w:hAnsi="Cambria"/>
        </w:rPr>
      </w:pPr>
    </w:p>
    <w:p w14:paraId="2972CF7F" w14:textId="77777777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9. PODSTAWA PŁATNOŚCI </w:t>
      </w:r>
    </w:p>
    <w:p w14:paraId="348F1474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Cena jednostki obmiaru </w:t>
      </w:r>
    </w:p>
    <w:p w14:paraId="70106D65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Cena 1 ha koszenia obejmuje: </w:t>
      </w:r>
    </w:p>
    <w:p w14:paraId="4141B1EE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>− roboty przygotowawcze,</w:t>
      </w:r>
    </w:p>
    <w:p w14:paraId="1053C337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koszenie traw, chwastów i samosiewów, </w:t>
      </w:r>
    </w:p>
    <w:p w14:paraId="7874E0F4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wycięcie traw w miejscach niedostępnych, </w:t>
      </w:r>
    </w:p>
    <w:p w14:paraId="36E6F7E3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− grabienie i wywóz skoszonej trawy, </w:t>
      </w:r>
    </w:p>
    <w:p w14:paraId="55C0940F" w14:textId="77777777" w:rsidR="0011609B" w:rsidRPr="0011609B" w:rsidRDefault="0011609B" w:rsidP="0011609B">
      <w:pPr>
        <w:ind w:firstLine="708"/>
        <w:jc w:val="both"/>
        <w:rPr>
          <w:rFonts w:ascii="Cambria" w:hAnsi="Cambria"/>
        </w:rPr>
      </w:pPr>
      <w:r w:rsidRPr="0011609B">
        <w:rPr>
          <w:rFonts w:ascii="Cambria" w:hAnsi="Cambria"/>
        </w:rPr>
        <w:t>− utylizacja skoszonej trawy oraz innych zebranych odpadów.</w:t>
      </w:r>
    </w:p>
    <w:p w14:paraId="3916FC76" w14:textId="77777777" w:rsid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</w:p>
    <w:p w14:paraId="57FCE00F" w14:textId="1058C8AB" w:rsidR="0011609B" w:rsidRPr="0011609B" w:rsidRDefault="0011609B" w:rsidP="0011609B">
      <w:pPr>
        <w:jc w:val="both"/>
        <w:rPr>
          <w:rFonts w:ascii="Cambria" w:hAnsi="Cambria"/>
          <w:b/>
          <w:bCs/>
          <w:u w:val="single"/>
        </w:rPr>
      </w:pPr>
      <w:r w:rsidRPr="0011609B">
        <w:rPr>
          <w:rFonts w:ascii="Cambria" w:hAnsi="Cambria"/>
          <w:b/>
          <w:bCs/>
          <w:u w:val="single"/>
        </w:rPr>
        <w:t xml:space="preserve">10. PRZEPISY ZWIĄZANE </w:t>
      </w:r>
    </w:p>
    <w:p w14:paraId="1B2C8CC6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Ustawa z dnia 21 marca 1985r. o drogach publicznych ( Dz.U. z 2020r. poz. 470 z </w:t>
      </w:r>
      <w:proofErr w:type="spellStart"/>
      <w:r w:rsidRPr="0011609B">
        <w:rPr>
          <w:rFonts w:ascii="Cambria" w:hAnsi="Cambria"/>
        </w:rPr>
        <w:t>późn</w:t>
      </w:r>
      <w:proofErr w:type="spellEnd"/>
      <w:r w:rsidRPr="0011609B">
        <w:rPr>
          <w:rFonts w:ascii="Cambria" w:hAnsi="Cambria"/>
        </w:rPr>
        <w:t xml:space="preserve">. zm.) </w:t>
      </w:r>
    </w:p>
    <w:p w14:paraId="17213BEF" w14:textId="77777777" w:rsidR="0011609B" w:rsidRPr="0011609B" w:rsidRDefault="0011609B" w:rsidP="0011609B">
      <w:pPr>
        <w:jc w:val="both"/>
        <w:rPr>
          <w:rFonts w:ascii="Cambria" w:hAnsi="Cambria"/>
        </w:rPr>
      </w:pPr>
      <w:r w:rsidRPr="0011609B">
        <w:rPr>
          <w:rFonts w:ascii="Cambria" w:hAnsi="Cambria"/>
        </w:rPr>
        <w:t xml:space="preserve">Ustawa z dnia 16 kwietnia 2004r. o ochronie przyrody (Dz.U. z 2020r poz. 55, 471, 1378 z </w:t>
      </w:r>
      <w:proofErr w:type="spellStart"/>
      <w:r w:rsidRPr="0011609B">
        <w:rPr>
          <w:rFonts w:ascii="Cambria" w:hAnsi="Cambria"/>
        </w:rPr>
        <w:t>późn</w:t>
      </w:r>
      <w:proofErr w:type="spellEnd"/>
      <w:r w:rsidRPr="0011609B">
        <w:rPr>
          <w:rFonts w:ascii="Cambria" w:hAnsi="Cambria"/>
        </w:rPr>
        <w:t>. zm.)</w:t>
      </w:r>
    </w:p>
    <w:p w14:paraId="1428DD44" w14:textId="77777777" w:rsidR="0002466E" w:rsidRDefault="0002466E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sectPr w:rsidR="0002466E" w:rsidSect="00D47339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76F3" w14:textId="77777777" w:rsidR="006D7453" w:rsidRDefault="006D7453" w:rsidP="00813B2A">
      <w:r>
        <w:separator/>
      </w:r>
    </w:p>
  </w:endnote>
  <w:endnote w:type="continuationSeparator" w:id="0">
    <w:p w14:paraId="29916610" w14:textId="77777777" w:rsidR="006D7453" w:rsidRDefault="006D7453" w:rsidP="0081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1311749670"/>
      <w:docPartObj>
        <w:docPartGallery w:val="Page Numbers (Bottom of Page)"/>
        <w:docPartUnique/>
      </w:docPartObj>
    </w:sdtPr>
    <w:sdtEndPr/>
    <w:sdtContent>
      <w:p w14:paraId="515FC94A" w14:textId="14F1B66A" w:rsidR="00813B2A" w:rsidRPr="00813B2A" w:rsidRDefault="00813B2A">
        <w:pPr>
          <w:pStyle w:val="Stopka"/>
          <w:jc w:val="center"/>
          <w:rPr>
            <w:rFonts w:ascii="Cambria" w:hAnsi="Cambria"/>
          </w:rPr>
        </w:pPr>
        <w:r w:rsidRPr="00813B2A">
          <w:rPr>
            <w:rFonts w:ascii="Cambria" w:hAnsi="Cambria"/>
          </w:rPr>
          <w:fldChar w:fldCharType="begin"/>
        </w:r>
        <w:r w:rsidRPr="00813B2A">
          <w:rPr>
            <w:rFonts w:ascii="Cambria" w:hAnsi="Cambria"/>
          </w:rPr>
          <w:instrText>PAGE   \* MERGEFORMAT</w:instrText>
        </w:r>
        <w:r w:rsidRPr="00813B2A">
          <w:rPr>
            <w:rFonts w:ascii="Cambria" w:hAnsi="Cambria"/>
          </w:rPr>
          <w:fldChar w:fldCharType="separate"/>
        </w:r>
        <w:r w:rsidRPr="00813B2A">
          <w:rPr>
            <w:rFonts w:ascii="Cambria" w:hAnsi="Cambria"/>
          </w:rPr>
          <w:t>2</w:t>
        </w:r>
        <w:r w:rsidRPr="00813B2A">
          <w:rPr>
            <w:rFonts w:ascii="Cambria" w:hAnsi="Cambria"/>
          </w:rPr>
          <w:fldChar w:fldCharType="end"/>
        </w:r>
      </w:p>
    </w:sdtContent>
  </w:sdt>
  <w:p w14:paraId="62A997A8" w14:textId="77777777" w:rsidR="00813B2A" w:rsidRDefault="00813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398C" w14:textId="77777777" w:rsidR="006D7453" w:rsidRDefault="006D7453" w:rsidP="00813B2A">
      <w:r>
        <w:separator/>
      </w:r>
    </w:p>
  </w:footnote>
  <w:footnote w:type="continuationSeparator" w:id="0">
    <w:p w14:paraId="5B0C0FA6" w14:textId="77777777" w:rsidR="006D7453" w:rsidRDefault="006D7453" w:rsidP="0081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34D21"/>
    <w:multiLevelType w:val="hybridMultilevel"/>
    <w:tmpl w:val="7668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DB4995"/>
    <w:multiLevelType w:val="hybridMultilevel"/>
    <w:tmpl w:val="5EC88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025ED"/>
    <w:multiLevelType w:val="hybridMultilevel"/>
    <w:tmpl w:val="562649A4"/>
    <w:lvl w:ilvl="0" w:tplc="D944B2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0E6E"/>
    <w:multiLevelType w:val="hybridMultilevel"/>
    <w:tmpl w:val="9CF8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3F85"/>
    <w:multiLevelType w:val="hybridMultilevel"/>
    <w:tmpl w:val="270E8C6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3B3C57"/>
    <w:multiLevelType w:val="hybridMultilevel"/>
    <w:tmpl w:val="D0DE5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"/>
  </w:num>
  <w:num w:numId="5">
    <w:abstractNumId w:val="5"/>
  </w:num>
  <w:num w:numId="6">
    <w:abstractNumId w:val="15"/>
  </w:num>
  <w:num w:numId="7">
    <w:abstractNumId w:val="14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3"/>
  </w:num>
  <w:num w:numId="14">
    <w:abstractNumId w:val="13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11609B"/>
    <w:rsid w:val="00181756"/>
    <w:rsid w:val="001A4922"/>
    <w:rsid w:val="002173AD"/>
    <w:rsid w:val="004A7293"/>
    <w:rsid w:val="00565E20"/>
    <w:rsid w:val="006D7453"/>
    <w:rsid w:val="00813B2A"/>
    <w:rsid w:val="009B6056"/>
    <w:rsid w:val="00A2516F"/>
    <w:rsid w:val="00B72553"/>
    <w:rsid w:val="00D0170F"/>
    <w:rsid w:val="00D47339"/>
    <w:rsid w:val="00D67612"/>
    <w:rsid w:val="00D95BE8"/>
    <w:rsid w:val="00E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0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12</cp:revision>
  <cp:lastPrinted>2021-04-08T09:23:00Z</cp:lastPrinted>
  <dcterms:created xsi:type="dcterms:W3CDTF">2021-03-02T11:54:00Z</dcterms:created>
  <dcterms:modified xsi:type="dcterms:W3CDTF">2022-02-07T08:44:00Z</dcterms:modified>
</cp:coreProperties>
</file>